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5B" w:rsidRPr="00554373" w:rsidRDefault="0028455B" w:rsidP="0028455B">
      <w:pPr>
        <w:rPr>
          <w:rStyle w:val="A4"/>
          <w:b/>
        </w:rPr>
      </w:pPr>
      <w:bookmarkStart w:id="0" w:name="_GoBack"/>
      <w:bookmarkEnd w:id="0"/>
      <w:r>
        <w:rPr>
          <w:rStyle w:val="A4"/>
          <w:b/>
        </w:rPr>
        <w:t>Demokratisk u</w:t>
      </w:r>
      <w:r w:rsidRPr="00554373">
        <w:rPr>
          <w:rStyle w:val="A4"/>
          <w:b/>
        </w:rPr>
        <w:t xml:space="preserve">tvärdering </w:t>
      </w:r>
      <w:r>
        <w:rPr>
          <w:rStyle w:val="A4"/>
          <w:b/>
        </w:rPr>
        <w:t xml:space="preserve">när polariseringen ökar </w:t>
      </w:r>
    </w:p>
    <w:p w:rsidR="0028455B" w:rsidRDefault="0028455B" w:rsidP="0028455B">
      <w:pPr>
        <w:rPr>
          <w:rStyle w:val="A4"/>
        </w:rPr>
      </w:pPr>
      <w:r>
        <w:rPr>
          <w:rStyle w:val="A4"/>
        </w:rPr>
        <w:t xml:space="preserve">Konferenstemat, utvärdering i en komplex värld, väcker många frågor. En komplexitet som uppmärksammas i detta papper är att utvärderingar initieras och genomförs i en alltmer polariserad värld där etablerade och nya politiska aktörer och </w:t>
      </w:r>
      <w:r w:rsidR="00FE5523">
        <w:rPr>
          <w:rStyle w:val="A4"/>
        </w:rPr>
        <w:t>olika typer av utvärderare interagerar.</w:t>
      </w:r>
      <w:r>
        <w:rPr>
          <w:rStyle w:val="A4"/>
        </w:rPr>
        <w:t xml:space="preserve"> Detta ställer delvis nya krav på utvärderare särskilt de som vill verka för att utvärdering används för att </w:t>
      </w:r>
      <w:r w:rsidR="00C5354C">
        <w:rPr>
          <w:rStyle w:val="A4"/>
        </w:rPr>
        <w:t>upprätthålla och stärka</w:t>
      </w:r>
      <w:r>
        <w:rPr>
          <w:rStyle w:val="A4"/>
        </w:rPr>
        <w:t xml:space="preserve"> demokratin. En del av komplexiteten handlar också om att etablerade mediers ställning som granskare av makten och den förda politiken utmanas av nya medier och att det finns fler fora för diskussion om utvärderingar och granskningar än tidigare. Detta kan både innebära hot och möjligheter för demokratin och utvärdering. Dessa förändringar aktualiserar grundläggande frågor om utvärderingars roll i samhällsförändringen och demokratin. Idag kan vi också se att </w:t>
      </w:r>
      <w:r w:rsidR="00C5354C">
        <w:rPr>
          <w:rStyle w:val="A4"/>
        </w:rPr>
        <w:t xml:space="preserve">några </w:t>
      </w:r>
      <w:r>
        <w:rPr>
          <w:rStyle w:val="A4"/>
        </w:rPr>
        <w:t xml:space="preserve">formella demokratier är på väg att nedrustas efter att auktoritära ledare och partier röstats fram av en majoritet. I maktställning avlövas demokratin successivt genom </w:t>
      </w:r>
      <w:r w:rsidR="00C5354C">
        <w:rPr>
          <w:rStyle w:val="A4"/>
        </w:rPr>
        <w:t xml:space="preserve">att </w:t>
      </w:r>
      <w:r>
        <w:rPr>
          <w:rStyle w:val="A4"/>
        </w:rPr>
        <w:t>urholk</w:t>
      </w:r>
      <w:r w:rsidR="00C5354C">
        <w:rPr>
          <w:rStyle w:val="A4"/>
        </w:rPr>
        <w:t>a</w:t>
      </w:r>
      <w:r>
        <w:rPr>
          <w:rStyle w:val="A4"/>
        </w:rPr>
        <w:t xml:space="preserve"> fri-och rättigheter, </w:t>
      </w:r>
      <w:r w:rsidR="00C5354C">
        <w:rPr>
          <w:rStyle w:val="A4"/>
        </w:rPr>
        <w:t>försämra förutsättningarna för fria medier och aktiva</w:t>
      </w:r>
      <w:r>
        <w:rPr>
          <w:rStyle w:val="A4"/>
        </w:rPr>
        <w:t xml:space="preserve"> medborgare etc. Men demokratin kan också undermineras inifrån med hjälp av utvärdering som enbart </w:t>
      </w:r>
      <w:r w:rsidR="00C5354C">
        <w:rPr>
          <w:rStyle w:val="A4"/>
        </w:rPr>
        <w:t xml:space="preserve">görs när den kan förväntas </w:t>
      </w:r>
      <w:r>
        <w:rPr>
          <w:rStyle w:val="A4"/>
        </w:rPr>
        <w:t xml:space="preserve">tjäna makten och den förda politiken. Roberto </w:t>
      </w:r>
      <w:proofErr w:type="spellStart"/>
      <w:r>
        <w:rPr>
          <w:rStyle w:val="A4"/>
        </w:rPr>
        <w:t>Picciotto</w:t>
      </w:r>
      <w:proofErr w:type="spellEnd"/>
      <w:r>
        <w:rPr>
          <w:rStyle w:val="A4"/>
        </w:rPr>
        <w:t xml:space="preserve"> (2015) diskuterar hur demokratisk utvärdering kan och bör utvecklas i ett samhälle som inte längre är demokratiskt annat än på ytan. Han argumenterar för behovet av </w:t>
      </w:r>
      <w:proofErr w:type="gramStart"/>
      <w:r>
        <w:rPr>
          <w:rStyle w:val="A4"/>
        </w:rPr>
        <w:t>ett</w:t>
      </w:r>
      <w:proofErr w:type="gramEnd"/>
      <w:r>
        <w:rPr>
          <w:rStyle w:val="A4"/>
        </w:rPr>
        <w:t xml:space="preserve"> nytt approach, progressiv utvärdering, för att främja demokratisk utvärdering i sammanhang där demokratin åsidosätts eller där starka särintressen kontrollerar utvärdering. Detta gäller inte generellt för utvärdering i Sverige, men tendenser i omvärlden </w:t>
      </w:r>
      <w:r w:rsidR="00C5354C">
        <w:rPr>
          <w:rStyle w:val="A4"/>
        </w:rPr>
        <w:t xml:space="preserve">har börjat </w:t>
      </w:r>
      <w:r>
        <w:rPr>
          <w:rStyle w:val="A4"/>
        </w:rPr>
        <w:t xml:space="preserve">få fotfäste även här. Utvärderingars roll i samhällsförändringen och utvärderarens ansvar behöver diskuteras i en tid när demokratin utmanas och när utvärderingsresultat presenteras och används i ett hårdnande samhälls- och debattklimat. </w:t>
      </w:r>
    </w:p>
    <w:p w:rsidR="0028455B" w:rsidRDefault="0028455B" w:rsidP="0028455B">
      <w:pPr>
        <w:rPr>
          <w:rStyle w:val="A4"/>
        </w:rPr>
      </w:pPr>
      <w:r>
        <w:rPr>
          <w:rStyle w:val="A4"/>
        </w:rPr>
        <w:t xml:space="preserve">Syftet med detta papper är att diskutera demokratisk utvärdering mot bakgrund av förändringar i utvärderingssamhället och </w:t>
      </w:r>
      <w:r w:rsidR="00C5354C">
        <w:rPr>
          <w:rStyle w:val="A4"/>
        </w:rPr>
        <w:t>d</w:t>
      </w:r>
      <w:r>
        <w:rPr>
          <w:rStyle w:val="A4"/>
        </w:rPr>
        <w:t>en ökad</w:t>
      </w:r>
      <w:r w:rsidR="00C5354C">
        <w:rPr>
          <w:rStyle w:val="A4"/>
        </w:rPr>
        <w:t>e</w:t>
      </w:r>
      <w:r>
        <w:rPr>
          <w:rStyle w:val="A4"/>
        </w:rPr>
        <w:t xml:space="preserve"> polarisering</w:t>
      </w:r>
      <w:r w:rsidR="00C5354C">
        <w:rPr>
          <w:rStyle w:val="A4"/>
        </w:rPr>
        <w:t>en</w:t>
      </w:r>
      <w:r>
        <w:rPr>
          <w:rStyle w:val="A4"/>
        </w:rPr>
        <w:t xml:space="preserve"> i samhället. Hur kan olika demokratiska utvärderingsorienteringar främja demokratin? Vilket ansvar har demokratiska utvärderare idag? </w:t>
      </w:r>
    </w:p>
    <w:p w:rsidR="0028455B" w:rsidRDefault="0028455B" w:rsidP="0028455B">
      <w:pPr>
        <w:rPr>
          <w:rStyle w:val="A4"/>
        </w:rPr>
      </w:pPr>
      <w:r>
        <w:rPr>
          <w:rStyle w:val="A4"/>
        </w:rPr>
        <w:t xml:space="preserve">I pappret diskuteras frågorna utifrån olika demokratiska utvärderingsorienteringar bland annat elit-demokratisk, samtalsdemokratisk och progressiv utvärdering. Utvärderarens ansvar skiljer sig mellan olika orienteringar men alla utvärderare som vill främja demokratin har ett ansvar att påtala snedvriden användning av utvärderingar. </w:t>
      </w:r>
      <w:r w:rsidR="00F22E95">
        <w:rPr>
          <w:rStyle w:val="A4"/>
        </w:rPr>
        <w:t>E</w:t>
      </w:r>
      <w:r>
        <w:rPr>
          <w:rStyle w:val="A4"/>
        </w:rPr>
        <w:t xml:space="preserve">xempel på utvärderingars demokratiska implikationer och utvärderarens ansvar kommer att lyftas fram och diskuteras. </w:t>
      </w:r>
    </w:p>
    <w:p w:rsidR="000C1081" w:rsidRPr="0028455B" w:rsidRDefault="000C1081" w:rsidP="0028455B"/>
    <w:sectPr w:rsidR="000C1081" w:rsidRPr="00284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11C6"/>
    <w:multiLevelType w:val="hybridMultilevel"/>
    <w:tmpl w:val="2EEEA92E"/>
    <w:lvl w:ilvl="0" w:tplc="3DF2D05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1731C7"/>
    <w:multiLevelType w:val="hybridMultilevel"/>
    <w:tmpl w:val="F67CA28A"/>
    <w:lvl w:ilvl="0" w:tplc="041D000F">
      <w:start w:val="2"/>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8412D4"/>
    <w:multiLevelType w:val="hybridMultilevel"/>
    <w:tmpl w:val="462459EC"/>
    <w:lvl w:ilvl="0" w:tplc="CF4AE40C">
      <w:start w:val="1"/>
      <w:numFmt w:val="bullet"/>
      <w:lvlText w:val=""/>
      <w:lvlJc w:val="left"/>
      <w:pPr>
        <w:ind w:left="720" w:hanging="360"/>
      </w:pPr>
      <w:rPr>
        <w:rFonts w:ascii="Symbol" w:eastAsiaTheme="minorHAnsi" w:hAnsi="Symbol"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E0"/>
    <w:rsid w:val="00001842"/>
    <w:rsid w:val="00012E52"/>
    <w:rsid w:val="00024544"/>
    <w:rsid w:val="000C1081"/>
    <w:rsid w:val="000D2D74"/>
    <w:rsid w:val="000E2EDF"/>
    <w:rsid w:val="000F687C"/>
    <w:rsid w:val="00105AAC"/>
    <w:rsid w:val="00195582"/>
    <w:rsid w:val="001C6C98"/>
    <w:rsid w:val="001F4098"/>
    <w:rsid w:val="002208E9"/>
    <w:rsid w:val="00256684"/>
    <w:rsid w:val="00274BE0"/>
    <w:rsid w:val="0028455B"/>
    <w:rsid w:val="002A1B93"/>
    <w:rsid w:val="002C38F6"/>
    <w:rsid w:val="002D65C7"/>
    <w:rsid w:val="003056EB"/>
    <w:rsid w:val="0030681F"/>
    <w:rsid w:val="00310ACE"/>
    <w:rsid w:val="0035292D"/>
    <w:rsid w:val="00361710"/>
    <w:rsid w:val="004338B0"/>
    <w:rsid w:val="00467D4D"/>
    <w:rsid w:val="00521044"/>
    <w:rsid w:val="00532E2B"/>
    <w:rsid w:val="00554373"/>
    <w:rsid w:val="0056414D"/>
    <w:rsid w:val="0059510D"/>
    <w:rsid w:val="005A1153"/>
    <w:rsid w:val="005B3FEF"/>
    <w:rsid w:val="005D6584"/>
    <w:rsid w:val="005F5883"/>
    <w:rsid w:val="005F5986"/>
    <w:rsid w:val="006376EA"/>
    <w:rsid w:val="00660B19"/>
    <w:rsid w:val="0066610A"/>
    <w:rsid w:val="00686BF2"/>
    <w:rsid w:val="006A1AC6"/>
    <w:rsid w:val="007411AA"/>
    <w:rsid w:val="00746A96"/>
    <w:rsid w:val="007E27F7"/>
    <w:rsid w:val="007E2C63"/>
    <w:rsid w:val="008A5779"/>
    <w:rsid w:val="008A7438"/>
    <w:rsid w:val="00904AD7"/>
    <w:rsid w:val="00961C3A"/>
    <w:rsid w:val="009C62C9"/>
    <w:rsid w:val="009F65FA"/>
    <w:rsid w:val="00A5521C"/>
    <w:rsid w:val="00A72BB6"/>
    <w:rsid w:val="00A87CE9"/>
    <w:rsid w:val="00AB1D0F"/>
    <w:rsid w:val="00AB2B41"/>
    <w:rsid w:val="00AD58D1"/>
    <w:rsid w:val="00AE6CA8"/>
    <w:rsid w:val="00AF2500"/>
    <w:rsid w:val="00B20C81"/>
    <w:rsid w:val="00B40913"/>
    <w:rsid w:val="00B51D86"/>
    <w:rsid w:val="00B61CCE"/>
    <w:rsid w:val="00B72709"/>
    <w:rsid w:val="00B72DB3"/>
    <w:rsid w:val="00B90D08"/>
    <w:rsid w:val="00C03E80"/>
    <w:rsid w:val="00C21E08"/>
    <w:rsid w:val="00C378EF"/>
    <w:rsid w:val="00C5354C"/>
    <w:rsid w:val="00CE6EE3"/>
    <w:rsid w:val="00CF01A3"/>
    <w:rsid w:val="00CF7E4D"/>
    <w:rsid w:val="00D07D6A"/>
    <w:rsid w:val="00D653CC"/>
    <w:rsid w:val="00D7007F"/>
    <w:rsid w:val="00DD4905"/>
    <w:rsid w:val="00E33D86"/>
    <w:rsid w:val="00E36A00"/>
    <w:rsid w:val="00E54C76"/>
    <w:rsid w:val="00E56683"/>
    <w:rsid w:val="00E86292"/>
    <w:rsid w:val="00EA00A0"/>
    <w:rsid w:val="00EC4796"/>
    <w:rsid w:val="00ED1CB8"/>
    <w:rsid w:val="00EF2603"/>
    <w:rsid w:val="00F22E95"/>
    <w:rsid w:val="00F23345"/>
    <w:rsid w:val="00F255ED"/>
    <w:rsid w:val="00F956F7"/>
    <w:rsid w:val="00FE08B0"/>
    <w:rsid w:val="00FE5523"/>
    <w:rsid w:val="00FF036D"/>
    <w:rsid w:val="00FF45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FC523-A54C-4AFC-9277-A6F5BE2E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5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0">
    <w:name w:val="Pa0"/>
    <w:basedOn w:val="Normal"/>
    <w:next w:val="Normal"/>
    <w:uiPriority w:val="99"/>
    <w:rsid w:val="00274BE0"/>
    <w:pPr>
      <w:autoSpaceDE w:val="0"/>
      <w:autoSpaceDN w:val="0"/>
      <w:adjustRightInd w:val="0"/>
      <w:spacing w:after="0" w:line="241" w:lineRule="atLeast"/>
    </w:pPr>
    <w:rPr>
      <w:rFonts w:ascii="Cambria" w:hAnsi="Cambria"/>
      <w:sz w:val="24"/>
      <w:szCs w:val="24"/>
    </w:rPr>
  </w:style>
  <w:style w:type="character" w:customStyle="1" w:styleId="A4">
    <w:name w:val="A4"/>
    <w:uiPriority w:val="99"/>
    <w:rsid w:val="00274BE0"/>
    <w:rPr>
      <w:rFonts w:cs="Cambria"/>
      <w:color w:val="000000"/>
      <w:sz w:val="22"/>
      <w:szCs w:val="22"/>
    </w:rPr>
  </w:style>
  <w:style w:type="paragraph" w:styleId="Liststycke">
    <w:name w:val="List Paragraph"/>
    <w:basedOn w:val="Normal"/>
    <w:uiPriority w:val="34"/>
    <w:qFormat/>
    <w:rsid w:val="00961C3A"/>
    <w:pPr>
      <w:ind w:left="720"/>
      <w:contextualSpacing/>
    </w:pPr>
  </w:style>
  <w:style w:type="table" w:styleId="Tabellrutnt">
    <w:name w:val="Table Grid"/>
    <w:basedOn w:val="Normaltabell"/>
    <w:uiPriority w:val="39"/>
    <w:rsid w:val="00AF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A00A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A00A0"/>
    <w:rPr>
      <w:rFonts w:ascii="Segoe UI" w:hAnsi="Segoe UI" w:cs="Segoe UI"/>
      <w:sz w:val="18"/>
      <w:szCs w:val="18"/>
    </w:rPr>
  </w:style>
  <w:style w:type="character" w:styleId="Hyperlnk">
    <w:name w:val="Hyperlink"/>
    <w:basedOn w:val="Standardstycketeckensnitt"/>
    <w:uiPriority w:val="99"/>
    <w:semiHidden/>
    <w:unhideWhenUsed/>
    <w:rsid w:val="00C03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2332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Hanberger</dc:creator>
  <cp:keywords/>
  <dc:description/>
  <cp:lastModifiedBy>Dan Engström</cp:lastModifiedBy>
  <cp:revision>2</cp:revision>
  <cp:lastPrinted>2017-05-12T06:53:00Z</cp:lastPrinted>
  <dcterms:created xsi:type="dcterms:W3CDTF">2017-11-07T08:01:00Z</dcterms:created>
  <dcterms:modified xsi:type="dcterms:W3CDTF">2017-11-07T08:01:00Z</dcterms:modified>
</cp:coreProperties>
</file>